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Theme="minorEastAsia" w:hAnsiTheme="minorEastAsia"/>
          <w:b/>
          <w:sz w:val="28"/>
          <w:szCs w:val="32"/>
        </w:rPr>
      </w:pPr>
      <w:r>
        <w:rPr>
          <w:rFonts w:hint="eastAsia" w:asciiTheme="minorEastAsia" w:hAnsiTheme="minorEastAsia"/>
          <w:b/>
          <w:sz w:val="40"/>
          <w:szCs w:val="44"/>
        </w:rPr>
        <w:t>青书学堂在线学习使用说明（学生端）</w:t>
      </w:r>
    </w:p>
    <w:p>
      <w:pPr>
        <w:spacing w:line="276" w:lineRule="auto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276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一、青书学堂电脑端学习</w:t>
      </w:r>
    </w:p>
    <w:p>
      <w:pPr>
        <w:pStyle w:val="12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登录账号：hbgd+学号（账号中不带“+”），初始密码：Hb123456（区分大小写）</w:t>
      </w:r>
    </w:p>
    <w:p>
      <w:pPr>
        <w:pStyle w:val="12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登录方式</w:t>
      </w:r>
    </w:p>
    <w:p>
      <w:pPr>
        <w:spacing w:line="276" w:lineRule="auto"/>
        <w:ind w:left="280" w:firstLine="840" w:firstLineChars="3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1)</w:t>
      </w:r>
      <w:r>
        <w:rPr>
          <w:rFonts w:hint="eastAsia" w:ascii="仿宋" w:hAnsi="仿宋" w:eastAsia="仿宋"/>
          <w:sz w:val="28"/>
          <w:szCs w:val="28"/>
        </w:rPr>
        <w:t>、登录网址：http://www.qingshuxuetang.com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点击“登录”后，用“账号密码登录”，输入账号密码，绑定手机号。</w:t>
      </w:r>
    </w:p>
    <w:p>
      <w:pPr>
        <w:spacing w:line="276" w:lineRule="auto"/>
        <w:ind w:left="280" w:firstLine="840" w:firstLineChars="300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)</w:t>
      </w:r>
      <w:r>
        <w:rPr>
          <w:rFonts w:hint="eastAsia" w:ascii="仿宋" w:hAnsi="仿宋" w:eastAsia="仿宋"/>
          <w:sz w:val="28"/>
          <w:szCs w:val="28"/>
        </w:rPr>
        <w:t>、在浏览器中搜索“青书学堂”，然后点击“青书学堂官网”,选择“成教版”，点击“登录/注册”后，输入账号密码，绑定手机号。</w:t>
      </w:r>
      <w:r>
        <w:rPr>
          <w:rFonts w:hint="eastAsia" w:ascii="仿宋" w:hAnsi="仿宋" w:eastAsia="仿宋"/>
          <w:color w:val="FF0000"/>
          <w:sz w:val="28"/>
          <w:szCs w:val="28"/>
        </w:rPr>
        <w:t>（建议使用ie9+、Chrome、Firefox、Safari、360等浏览器操作）</w:t>
      </w:r>
    </w:p>
    <w:p>
      <w:pPr>
        <w:pStyle w:val="12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课程学习：</w:t>
      </w:r>
    </w:p>
    <w:p>
      <w:pPr>
        <w:spacing w:line="276" w:lineRule="auto"/>
        <w:ind w:left="280"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当前课程（当前学期所要学习的几门课程）；</w:t>
      </w:r>
    </w:p>
    <w:p>
      <w:pPr>
        <w:spacing w:line="276" w:lineRule="auto"/>
        <w:ind w:left="280"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所有课程（可以看到所有学期的课程）；</w:t>
      </w:r>
    </w:p>
    <w:p>
      <w:pPr>
        <w:spacing w:line="276" w:lineRule="auto"/>
        <w:ind w:left="420" w:leftChars="200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注意：一般情况下，学生只需学完当前学期的课程。所谓学完就是每门课程都要学到100%！学习的截止时间可以参照当前学期的设定时间，可以在首页上方查看！</w:t>
      </w:r>
    </w:p>
    <w:p>
      <w:pPr>
        <w:spacing w:line="276" w:lineRule="auto"/>
        <w:ind w:left="420" w:leftChars="200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所有课程均可以提前学习</w:t>
      </w:r>
      <w:bookmarkStart w:id="0" w:name="_GoBack"/>
      <w:r>
        <w:rPr>
          <w:rFonts w:hint="eastAsia" w:ascii="仿宋" w:hAnsi="仿宋" w:eastAsia="仿宋"/>
          <w:sz w:val="28"/>
          <w:szCs w:val="28"/>
        </w:rPr>
        <w:t>。当</w:t>
      </w:r>
      <w:bookmarkEnd w:id="0"/>
      <w:r>
        <w:rPr>
          <w:rFonts w:hint="eastAsia" w:ascii="仿宋" w:hAnsi="仿宋" w:eastAsia="仿宋"/>
          <w:sz w:val="28"/>
          <w:szCs w:val="28"/>
        </w:rPr>
        <w:t>前学期课程在当前学期截止日期之后的学习，平时成绩不予记录。</w:t>
      </w:r>
    </w:p>
    <w:p>
      <w:pPr>
        <w:pStyle w:val="12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学习内容：</w:t>
      </w:r>
    </w:p>
    <w:p>
      <w:pPr>
        <w:spacing w:line="276" w:lineRule="auto"/>
        <w:ind w:left="280"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查看课件、成绩、资料、写作业和同学讨论课程等；</w:t>
      </w:r>
    </w:p>
    <w:p>
      <w:pPr>
        <w:spacing w:line="276" w:lineRule="auto"/>
        <w:ind w:left="280" w:firstLine="560" w:firstLineChars="200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（请仔细查看得分规则，平时成绩是根据设定的规则学习得分；另外需要注意，当课件或者作业显示暂无资源时，系统会默认为该课程的课件和作业成绩满分，暂时不用学习）</w:t>
      </w:r>
    </w:p>
    <w:p>
      <w:pPr>
        <w:spacing w:line="276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二、青书学堂手机端（手机/Pad）学习</w:t>
      </w:r>
    </w:p>
    <w:p>
      <w:pPr>
        <w:pStyle w:val="12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803910</wp:posOffset>
            </wp:positionV>
            <wp:extent cx="1524000" cy="1612265"/>
            <wp:effectExtent l="0" t="0" r="0" b="698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8"/>
          <w:szCs w:val="28"/>
        </w:rPr>
        <w:t>扫描下方二维码下载“青书学堂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APP；或者在应用商店里搜索“青书学堂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12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手机端登陆操作：</w:t>
      </w:r>
    </w:p>
    <w:p>
      <w:pPr>
        <w:pStyle w:val="12"/>
        <w:spacing w:line="276" w:lineRule="auto"/>
        <w:ind w:left="100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进入APP，点击登陆</w:t>
      </w:r>
      <w:r>
        <w:rPr>
          <w:rFonts w:hint="eastAsia" w:ascii="仿宋" w:hAnsi="仿宋" w:eastAsia="仿宋"/>
          <w:color w:val="FF0000"/>
          <w:sz w:val="28"/>
          <w:szCs w:val="28"/>
        </w:rPr>
        <w:t>（不要注册手机号）</w:t>
      </w:r>
      <w:r>
        <w:rPr>
          <w:rFonts w:hint="eastAsia" w:ascii="仿宋" w:hAnsi="仿宋" w:eastAsia="仿宋"/>
          <w:sz w:val="28"/>
          <w:szCs w:val="28"/>
        </w:rPr>
        <w:t>，选择“账号密码登录”，输入账号密码，绑定手机号。</w:t>
      </w:r>
    </w:p>
    <w:p>
      <w:pPr>
        <w:pStyle w:val="12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手机端课件学习：</w:t>
      </w:r>
    </w:p>
    <w:p>
      <w:pPr>
        <w:pStyle w:val="12"/>
        <w:spacing w:line="276" w:lineRule="auto"/>
        <w:ind w:left="1000" w:firstLine="0" w:firstLineChars="0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进入青书后，就可以开始学习了，</w:t>
      </w:r>
      <w:r>
        <w:rPr>
          <w:rFonts w:hint="eastAsia" w:ascii="仿宋" w:hAnsi="仿宋" w:eastAsia="仿宋"/>
          <w:color w:val="FF0000"/>
          <w:sz w:val="28"/>
          <w:szCs w:val="28"/>
        </w:rPr>
        <w:t>学习截止时间可以参照当前学期的设定时间，可以在首页上方查看！</w:t>
      </w:r>
      <w:r>
        <w:rPr>
          <w:rFonts w:hint="eastAsia" w:ascii="仿宋" w:hAnsi="仿宋" w:eastAsia="仿宋"/>
          <w:sz w:val="28"/>
          <w:szCs w:val="28"/>
        </w:rPr>
        <w:t>手机端的</w:t>
      </w:r>
      <w:r>
        <w:rPr>
          <w:rFonts w:ascii="仿宋" w:hAnsi="仿宋" w:eastAsia="仿宋"/>
          <w:sz w:val="28"/>
          <w:szCs w:val="28"/>
        </w:rPr>
        <w:t>课件学习和电脑端一样，都可计入分数。</w:t>
      </w:r>
      <w:r>
        <w:rPr>
          <w:rFonts w:hint="eastAsia" w:ascii="仿宋" w:hAnsi="仿宋" w:eastAsia="仿宋"/>
          <w:sz w:val="28"/>
          <w:szCs w:val="28"/>
        </w:rPr>
        <w:t>点击右上角选择当前学期的课程进行学习，内存不足时可在设置</w:t>
      </w:r>
      <w:r>
        <w:rPr>
          <w:rFonts w:ascii="仿宋" w:hAnsi="仿宋" w:eastAsia="仿宋"/>
          <w:sz w:val="28"/>
          <w:szCs w:val="28"/>
        </w:rPr>
        <w:t>中</w:t>
      </w:r>
      <w:r>
        <w:rPr>
          <w:rFonts w:hint="eastAsia" w:ascii="仿宋" w:hAnsi="仿宋" w:eastAsia="仿宋"/>
          <w:sz w:val="28"/>
          <w:szCs w:val="28"/>
        </w:rPr>
        <w:t>清除缓存。每门课程里有学生对应的课件及学习所需的教材。</w:t>
      </w:r>
    </w:p>
    <w:p>
      <w:pPr>
        <w:pStyle w:val="12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点击所需要学习的课程完成在线学习</w:t>
      </w:r>
    </w:p>
    <w:p>
      <w:pPr>
        <w:pStyle w:val="12"/>
        <w:spacing w:line="276" w:lineRule="auto"/>
        <w:ind w:left="100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点击课程进去之后，“课件学习”就是所需要学习的课件，打开课件学习\青书教材，根据</w:t>
      </w:r>
      <w:r>
        <w:rPr>
          <w:rFonts w:ascii="仿宋" w:hAnsi="仿宋" w:eastAsia="仿宋"/>
          <w:sz w:val="28"/>
          <w:szCs w:val="28"/>
        </w:rPr>
        <w:t>相应的得分规则</w:t>
      </w:r>
      <w:r>
        <w:rPr>
          <w:rFonts w:hint="eastAsia" w:ascii="仿宋" w:hAnsi="仿宋" w:eastAsia="仿宋"/>
          <w:sz w:val="28"/>
          <w:szCs w:val="28"/>
        </w:rPr>
        <w:t>来学习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会</w:t>
      </w:r>
      <w:r>
        <w:rPr>
          <w:rFonts w:ascii="仿宋" w:hAnsi="仿宋" w:eastAsia="仿宋"/>
          <w:sz w:val="28"/>
          <w:szCs w:val="28"/>
        </w:rPr>
        <w:t>得到</w:t>
      </w:r>
      <w:r>
        <w:rPr>
          <w:rFonts w:hint="eastAsia" w:ascii="仿宋" w:hAnsi="仿宋" w:eastAsia="仿宋"/>
          <w:sz w:val="28"/>
          <w:szCs w:val="28"/>
        </w:rPr>
        <w:t>相应</w:t>
      </w:r>
      <w:r>
        <w:rPr>
          <w:rFonts w:ascii="仿宋" w:hAnsi="仿宋" w:eastAsia="仿宋"/>
          <w:sz w:val="28"/>
          <w:szCs w:val="28"/>
        </w:rPr>
        <w:t>的分数。</w:t>
      </w:r>
    </w:p>
    <w:p>
      <w:pPr>
        <w:spacing w:line="276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三、注意：</w:t>
      </w:r>
    </w:p>
    <w:p>
      <w:pPr>
        <w:pStyle w:val="12"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在线学习的方式有两种：手机端和电脑端！</w:t>
      </w:r>
    </w:p>
    <w:p>
      <w:pPr>
        <w:pStyle w:val="12"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如果在手机端学习，请下载“青书学堂”A</w:t>
      </w:r>
      <w:r>
        <w:rPr>
          <w:rFonts w:ascii="仿宋" w:hAnsi="仿宋" w:eastAsia="仿宋"/>
          <w:sz w:val="28"/>
          <w:szCs w:val="28"/>
        </w:rPr>
        <w:t>PP！</w:t>
      </w:r>
    </w:p>
    <w:p>
      <w:pPr>
        <w:pStyle w:val="12"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如果在电脑端学习，不用下载任何软件，在浏览器中打开青书学堂的官网，在线学习！</w:t>
      </w:r>
    </w:p>
    <w:p>
      <w:pPr>
        <w:pStyle w:val="12"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登陆平台时，不要自己注册手机号\微信\</w:t>
      </w:r>
      <w:r>
        <w:rPr>
          <w:rFonts w:ascii="仿宋" w:hAnsi="仿宋" w:eastAsia="仿宋"/>
          <w:sz w:val="28"/>
          <w:szCs w:val="28"/>
        </w:rPr>
        <w:t>QQ</w:t>
      </w:r>
      <w:r>
        <w:rPr>
          <w:rFonts w:hint="eastAsia" w:ascii="仿宋" w:hAnsi="仿宋" w:eastAsia="仿宋"/>
          <w:sz w:val="28"/>
          <w:szCs w:val="28"/>
        </w:rPr>
        <w:t>登陆！！！即使这样登录成功，也看不到任何课程，该文件下面有提示你的账号密码，所以先看完使用说明再去登陆学习！</w:t>
      </w:r>
    </w:p>
    <w:p>
      <w:pPr>
        <w:pStyle w:val="12"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在手机端学习课件时，学习过程中必须保持</w:t>
      </w:r>
      <w:r>
        <w:rPr>
          <w:rFonts w:hint="eastAsia" w:ascii="仿宋" w:hAnsi="仿宋" w:eastAsia="仿宋"/>
          <w:color w:val="FF0000"/>
          <w:sz w:val="28"/>
          <w:szCs w:val="28"/>
        </w:rPr>
        <w:t>亮屏状态</w:t>
      </w:r>
      <w:r>
        <w:rPr>
          <w:rFonts w:hint="eastAsia" w:ascii="仿宋" w:hAnsi="仿宋" w:eastAsia="仿宋"/>
          <w:sz w:val="28"/>
          <w:szCs w:val="28"/>
        </w:rPr>
        <w:t>，并且不能退出打开其他界面，不建议长时间连续学习，以免造成学完不计分！</w:t>
      </w:r>
    </w:p>
    <w:p>
      <w:pPr>
        <w:pStyle w:val="12"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在手机端学习电子书时，可以下载后再连续学习，学习过程中也必须保持亮屏状态，不建议长时间连续学习，电子书只能在手机端学习，电脑端只能学习课件；</w:t>
      </w:r>
    </w:p>
    <w:p>
      <w:pPr>
        <w:pStyle w:val="12"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在电脑端学习课件时，</w:t>
      </w:r>
      <w:r>
        <w:rPr>
          <w:rFonts w:hint="eastAsia" w:ascii="仿宋" w:hAnsi="仿宋" w:eastAsia="仿宋"/>
          <w:color w:val="FF0000"/>
          <w:sz w:val="28"/>
          <w:szCs w:val="28"/>
        </w:rPr>
        <w:t>不能打开多个网页挂课时</w:t>
      </w:r>
      <w:r>
        <w:rPr>
          <w:rFonts w:hint="eastAsia" w:ascii="仿宋" w:hAnsi="仿宋" w:eastAsia="仿宋"/>
          <w:sz w:val="28"/>
          <w:szCs w:val="28"/>
        </w:rPr>
        <w:t>，这种情况不计分！另外手机端和电脑端</w:t>
      </w:r>
      <w:r>
        <w:rPr>
          <w:rFonts w:hint="eastAsia" w:ascii="仿宋" w:hAnsi="仿宋" w:eastAsia="仿宋"/>
          <w:color w:val="FF0000"/>
          <w:sz w:val="28"/>
          <w:szCs w:val="28"/>
        </w:rPr>
        <w:t>不能同时登陆</w:t>
      </w:r>
      <w:r>
        <w:rPr>
          <w:rFonts w:hint="eastAsia" w:ascii="仿宋" w:hAnsi="仿宋" w:eastAsia="仿宋"/>
          <w:sz w:val="28"/>
          <w:szCs w:val="28"/>
        </w:rPr>
        <w:t>！</w:t>
      </w:r>
    </w:p>
    <w:p>
      <w:pPr>
        <w:pStyle w:val="12"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如果在手机端的学习过程中出现课件打不开，或者学完不计分的情况，请先在我的-设置里，选择清除缓存，然后退出重新登陆，或者重新下载A</w:t>
      </w:r>
      <w:r>
        <w:rPr>
          <w:rFonts w:ascii="仿宋" w:hAnsi="仿宋" w:eastAsia="仿宋"/>
          <w:sz w:val="28"/>
          <w:szCs w:val="28"/>
        </w:rPr>
        <w:t>PP，</w:t>
      </w:r>
      <w:r>
        <w:rPr>
          <w:rFonts w:hint="eastAsia" w:ascii="仿宋" w:hAnsi="仿宋" w:eastAsia="仿宋"/>
          <w:sz w:val="28"/>
          <w:szCs w:val="28"/>
        </w:rPr>
        <w:t>再继续学习！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75F71"/>
    <w:multiLevelType w:val="multilevel"/>
    <w:tmpl w:val="02B75F71"/>
    <w:lvl w:ilvl="0" w:tentative="0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213B01F9"/>
    <w:multiLevelType w:val="multilevel"/>
    <w:tmpl w:val="213B01F9"/>
    <w:lvl w:ilvl="0" w:tentative="0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31BE7B50"/>
    <w:multiLevelType w:val="multilevel"/>
    <w:tmpl w:val="31BE7B50"/>
    <w:lvl w:ilvl="0" w:tentative="0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5NGE2MmRlZDQwZmQ2YzVjNTNiZGI1OTJjNmE1ZTUifQ=="/>
  </w:docVars>
  <w:rsids>
    <w:rsidRoot w:val="002D7C54"/>
    <w:rsid w:val="00044980"/>
    <w:rsid w:val="00052115"/>
    <w:rsid w:val="00062FFC"/>
    <w:rsid w:val="00091BFA"/>
    <w:rsid w:val="000F4C80"/>
    <w:rsid w:val="00107BAA"/>
    <w:rsid w:val="00115E46"/>
    <w:rsid w:val="00140072"/>
    <w:rsid w:val="001576EF"/>
    <w:rsid w:val="0018700E"/>
    <w:rsid w:val="001904D3"/>
    <w:rsid w:val="0019295D"/>
    <w:rsid w:val="0019408B"/>
    <w:rsid w:val="001B663A"/>
    <w:rsid w:val="001C718D"/>
    <w:rsid w:val="001D3D44"/>
    <w:rsid w:val="002015D8"/>
    <w:rsid w:val="00267FE9"/>
    <w:rsid w:val="002749E3"/>
    <w:rsid w:val="00280A6D"/>
    <w:rsid w:val="00283C1F"/>
    <w:rsid w:val="002942D0"/>
    <w:rsid w:val="002A51F8"/>
    <w:rsid w:val="002B2F52"/>
    <w:rsid w:val="002C28E1"/>
    <w:rsid w:val="002D7C54"/>
    <w:rsid w:val="00311A1F"/>
    <w:rsid w:val="00323B77"/>
    <w:rsid w:val="00344978"/>
    <w:rsid w:val="00346DBA"/>
    <w:rsid w:val="00376918"/>
    <w:rsid w:val="003835DF"/>
    <w:rsid w:val="00391869"/>
    <w:rsid w:val="003A4904"/>
    <w:rsid w:val="003B4F17"/>
    <w:rsid w:val="003C0D6D"/>
    <w:rsid w:val="003E09BB"/>
    <w:rsid w:val="003E285E"/>
    <w:rsid w:val="00402F45"/>
    <w:rsid w:val="00410EC1"/>
    <w:rsid w:val="00490D6F"/>
    <w:rsid w:val="004C7F37"/>
    <w:rsid w:val="004F7154"/>
    <w:rsid w:val="004F794A"/>
    <w:rsid w:val="00520972"/>
    <w:rsid w:val="00563E4F"/>
    <w:rsid w:val="0057045E"/>
    <w:rsid w:val="00573D4D"/>
    <w:rsid w:val="00592F95"/>
    <w:rsid w:val="005C0C09"/>
    <w:rsid w:val="006140EA"/>
    <w:rsid w:val="006144DA"/>
    <w:rsid w:val="00625F1E"/>
    <w:rsid w:val="00640D03"/>
    <w:rsid w:val="006479CC"/>
    <w:rsid w:val="00670A05"/>
    <w:rsid w:val="00681C9F"/>
    <w:rsid w:val="00691085"/>
    <w:rsid w:val="006A617F"/>
    <w:rsid w:val="006C33DE"/>
    <w:rsid w:val="006D0789"/>
    <w:rsid w:val="006D63A6"/>
    <w:rsid w:val="006F1B8C"/>
    <w:rsid w:val="007153AE"/>
    <w:rsid w:val="00717CE1"/>
    <w:rsid w:val="00750066"/>
    <w:rsid w:val="007D1F5A"/>
    <w:rsid w:val="007E3CCF"/>
    <w:rsid w:val="007F6F48"/>
    <w:rsid w:val="00803DEB"/>
    <w:rsid w:val="008042E2"/>
    <w:rsid w:val="00814309"/>
    <w:rsid w:val="008307CF"/>
    <w:rsid w:val="00832FBD"/>
    <w:rsid w:val="008338CC"/>
    <w:rsid w:val="00841F17"/>
    <w:rsid w:val="008472E2"/>
    <w:rsid w:val="00854356"/>
    <w:rsid w:val="008577F0"/>
    <w:rsid w:val="009216FC"/>
    <w:rsid w:val="00927874"/>
    <w:rsid w:val="0094351E"/>
    <w:rsid w:val="00971E59"/>
    <w:rsid w:val="009726DB"/>
    <w:rsid w:val="009A4AA4"/>
    <w:rsid w:val="009B55FF"/>
    <w:rsid w:val="009D17E1"/>
    <w:rsid w:val="009D34AC"/>
    <w:rsid w:val="009F29CE"/>
    <w:rsid w:val="00A071BF"/>
    <w:rsid w:val="00AD5409"/>
    <w:rsid w:val="00B13CF7"/>
    <w:rsid w:val="00B163C2"/>
    <w:rsid w:val="00B40B54"/>
    <w:rsid w:val="00B565CB"/>
    <w:rsid w:val="00B609E1"/>
    <w:rsid w:val="00B944A7"/>
    <w:rsid w:val="00BE0F49"/>
    <w:rsid w:val="00BE66A2"/>
    <w:rsid w:val="00C06F17"/>
    <w:rsid w:val="00C13291"/>
    <w:rsid w:val="00C23CA4"/>
    <w:rsid w:val="00C6365E"/>
    <w:rsid w:val="00C768C4"/>
    <w:rsid w:val="00C93349"/>
    <w:rsid w:val="00CA3664"/>
    <w:rsid w:val="00D41A4A"/>
    <w:rsid w:val="00D65121"/>
    <w:rsid w:val="00D73B3E"/>
    <w:rsid w:val="00DA6C17"/>
    <w:rsid w:val="00DB70DF"/>
    <w:rsid w:val="00DE7CD8"/>
    <w:rsid w:val="00E0232E"/>
    <w:rsid w:val="00E17102"/>
    <w:rsid w:val="00E24F00"/>
    <w:rsid w:val="00E4030D"/>
    <w:rsid w:val="00E47B20"/>
    <w:rsid w:val="00E842A0"/>
    <w:rsid w:val="00E85BC7"/>
    <w:rsid w:val="00E9373F"/>
    <w:rsid w:val="00E96142"/>
    <w:rsid w:val="00EC36CC"/>
    <w:rsid w:val="00EE23E5"/>
    <w:rsid w:val="00EF07F4"/>
    <w:rsid w:val="00F06E8F"/>
    <w:rsid w:val="00F142BE"/>
    <w:rsid w:val="00F23271"/>
    <w:rsid w:val="00F6567A"/>
    <w:rsid w:val="00F7214D"/>
    <w:rsid w:val="00F74673"/>
    <w:rsid w:val="00FA054F"/>
    <w:rsid w:val="02802FA2"/>
    <w:rsid w:val="09931F9E"/>
    <w:rsid w:val="0BAE4A22"/>
    <w:rsid w:val="0D7C0520"/>
    <w:rsid w:val="11DB6F9A"/>
    <w:rsid w:val="11E068EC"/>
    <w:rsid w:val="1590121B"/>
    <w:rsid w:val="18E64726"/>
    <w:rsid w:val="1A203817"/>
    <w:rsid w:val="24AB3D13"/>
    <w:rsid w:val="2A0E09A4"/>
    <w:rsid w:val="2A34217F"/>
    <w:rsid w:val="2B651B12"/>
    <w:rsid w:val="34740CDA"/>
    <w:rsid w:val="3B2A53C8"/>
    <w:rsid w:val="46647AAF"/>
    <w:rsid w:val="4BBD4DA9"/>
    <w:rsid w:val="5C1B2DEA"/>
    <w:rsid w:val="5EEF527D"/>
    <w:rsid w:val="614A75FD"/>
    <w:rsid w:val="65CC30CA"/>
    <w:rsid w:val="6CA35C2F"/>
    <w:rsid w:val="6E202CF9"/>
    <w:rsid w:val="6F3729F3"/>
    <w:rsid w:val="6F6474AA"/>
    <w:rsid w:val="6F7834CF"/>
    <w:rsid w:val="7867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315F-E7E6-4EC3-841F-4795D9A375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1153</Words>
  <Characters>1231</Characters>
  <Lines>8</Lines>
  <Paragraphs>2</Paragraphs>
  <TotalTime>12</TotalTime>
  <ScaleCrop>false</ScaleCrop>
  <LinksUpToDate>false</LinksUpToDate>
  <CharactersWithSpaces>1231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2020-03-31T01:10:00Z</dcterms:created>
  <dc:creator>apple</dc:creator>
  <cp:lastModifiedBy>cripple</cp:lastModifiedBy>
  <cp:lastPrinted>2017-02-23T07:47:00Z</cp:lastPrinted>
  <dcterms:modified xsi:type="dcterms:W3CDTF">2022-07-19T05:37:26Z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5C9E4D359B0B4714ABCD0D23FAA4CB4D</vt:lpwstr>
  </property>
</Properties>
</file>