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2BB9" w14:textId="77777777" w:rsidR="002877A0" w:rsidRDefault="001469B2">
      <w:pPr>
        <w:rPr>
          <w:rFonts w:ascii="宋体" w:hAnsi="宋体"/>
        </w:rPr>
      </w:pPr>
      <w:r>
        <w:rPr>
          <w:rFonts w:ascii="宋体" w:hAnsi="宋体" w:hint="eastAsia"/>
        </w:rPr>
        <w:t>附件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：</w:t>
      </w:r>
    </w:p>
    <w:p w14:paraId="410C1161" w14:textId="77777777" w:rsidR="002877A0" w:rsidRDefault="001469B2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考</w:t>
      </w: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</w:rPr>
        <w:t>生</w:t>
      </w: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</w:rPr>
        <w:t>须</w:t>
      </w: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</w:rPr>
        <w:t>知</w:t>
      </w:r>
    </w:p>
    <w:p w14:paraId="0703806C" w14:textId="77777777" w:rsidR="002877A0" w:rsidRDefault="002877A0">
      <w:pPr>
        <w:adjustRightInd w:val="0"/>
        <w:snapToGrid w:val="0"/>
        <w:rPr>
          <w:rFonts w:ascii="宋体" w:hAnsi="宋体"/>
        </w:rPr>
      </w:pPr>
    </w:p>
    <w:p w14:paraId="2C6272F9" w14:textId="77777777" w:rsidR="002877A0" w:rsidRDefault="001469B2"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一、考前准备</w:t>
      </w:r>
    </w:p>
    <w:p w14:paraId="57E175B9" w14:textId="3FD483AF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、考生应</w:t>
      </w:r>
      <w:r>
        <w:rPr>
          <w:rFonts w:ascii="宋体" w:hAnsi="宋体" w:hint="eastAsia"/>
          <w:sz w:val="28"/>
          <w:szCs w:val="28"/>
        </w:rPr>
        <w:t>于考前登录青书学习平台</w:t>
      </w:r>
      <w:r>
        <w:rPr>
          <w:rFonts w:ascii="宋体" w:hAnsi="宋体" w:hint="eastAsia"/>
          <w:sz w:val="28"/>
          <w:szCs w:val="28"/>
        </w:rPr>
        <w:t>核对个人信息，确保无误，学生如个人信息有误或忘记密码请提前联系函授站老师，</w:t>
      </w:r>
      <w:r>
        <w:rPr>
          <w:rFonts w:ascii="宋体" w:hAnsi="宋体" w:hint="eastAsia"/>
          <w:sz w:val="28"/>
          <w:szCs w:val="28"/>
        </w:rPr>
        <w:t>考试期间不对任何信息做修改操作。</w:t>
      </w:r>
    </w:p>
    <w:p w14:paraId="7F6E2E0B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、考生如使用手机考试，请提前下载青书学堂</w:t>
      </w:r>
      <w:r>
        <w:rPr>
          <w:rFonts w:ascii="宋体" w:hAnsi="宋体" w:hint="eastAsia"/>
          <w:sz w:val="28"/>
          <w:szCs w:val="28"/>
        </w:rPr>
        <w:t>APP</w:t>
      </w:r>
      <w:r>
        <w:rPr>
          <w:rFonts w:ascii="宋体" w:hAnsi="宋体" w:hint="eastAsia"/>
          <w:sz w:val="28"/>
          <w:szCs w:val="28"/>
        </w:rPr>
        <w:t>并清除缓存和手机内存，避免手机内存过满，降低手机运行速度和存储能力，影响考试正常进行和试卷保存提交。</w:t>
      </w:r>
    </w:p>
    <w:p w14:paraId="40E95528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、考生应</w:t>
      </w:r>
      <w:r>
        <w:rPr>
          <w:rFonts w:ascii="宋体" w:hAnsi="宋体" w:hint="eastAsia"/>
          <w:sz w:val="28"/>
          <w:szCs w:val="28"/>
        </w:rPr>
        <w:t>提前了解本人需要参加的考试科目；</w:t>
      </w:r>
      <w:r>
        <w:rPr>
          <w:rFonts w:ascii="宋体" w:hAnsi="宋体" w:hint="eastAsia"/>
          <w:sz w:val="28"/>
          <w:szCs w:val="28"/>
        </w:rPr>
        <w:t>将函授站发送的答题纸</w:t>
      </w:r>
      <w:r>
        <w:rPr>
          <w:rFonts w:ascii="宋体" w:hAnsi="宋体" w:hint="eastAsia"/>
          <w:sz w:val="28"/>
          <w:szCs w:val="28"/>
        </w:rPr>
        <w:t>等</w:t>
      </w:r>
      <w:r>
        <w:rPr>
          <w:rFonts w:ascii="宋体" w:hAnsi="宋体" w:hint="eastAsia"/>
          <w:sz w:val="28"/>
          <w:szCs w:val="28"/>
        </w:rPr>
        <w:t>电子版</w:t>
      </w:r>
      <w:r>
        <w:rPr>
          <w:rFonts w:ascii="宋体" w:hAnsi="宋体" w:hint="eastAsia"/>
          <w:sz w:val="28"/>
          <w:szCs w:val="28"/>
        </w:rPr>
        <w:t>考试用品</w:t>
      </w:r>
      <w:r>
        <w:rPr>
          <w:rFonts w:ascii="宋体" w:hAnsi="宋体" w:hint="eastAsia"/>
          <w:sz w:val="28"/>
          <w:szCs w:val="28"/>
        </w:rPr>
        <w:t>提前打印出来备用</w:t>
      </w:r>
      <w:r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提前准备好</w:t>
      </w:r>
      <w:r>
        <w:rPr>
          <w:rFonts w:ascii="宋体" w:hAnsi="宋体" w:hint="eastAsia"/>
          <w:sz w:val="28"/>
          <w:szCs w:val="28"/>
        </w:rPr>
        <w:t>身份证、文具等</w:t>
      </w:r>
      <w:r>
        <w:rPr>
          <w:rFonts w:ascii="宋体" w:hAnsi="宋体" w:hint="eastAsia"/>
          <w:sz w:val="28"/>
          <w:szCs w:val="28"/>
        </w:rPr>
        <w:t>考试</w:t>
      </w:r>
      <w:r>
        <w:rPr>
          <w:rFonts w:ascii="宋体" w:hAnsi="宋体" w:hint="eastAsia"/>
          <w:sz w:val="28"/>
          <w:szCs w:val="28"/>
        </w:rPr>
        <w:t>物品</w:t>
      </w:r>
      <w:r>
        <w:rPr>
          <w:rFonts w:ascii="宋体" w:hAnsi="宋体" w:hint="eastAsia"/>
          <w:sz w:val="28"/>
          <w:szCs w:val="28"/>
        </w:rPr>
        <w:t>。</w:t>
      </w:r>
    </w:p>
    <w:p w14:paraId="5274AE6E" w14:textId="77777777" w:rsidR="002877A0" w:rsidRDefault="001469B2"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二、考试过程</w:t>
      </w:r>
    </w:p>
    <w:p w14:paraId="61549610" w14:textId="77777777" w:rsidR="002877A0" w:rsidRDefault="001469B2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、学生登陆手机青书学堂</w:t>
      </w:r>
      <w:r>
        <w:rPr>
          <w:rFonts w:ascii="宋体" w:hAnsi="宋体" w:hint="eastAsia"/>
          <w:sz w:val="28"/>
          <w:szCs w:val="28"/>
        </w:rPr>
        <w:t>APP</w:t>
      </w:r>
      <w:r>
        <w:rPr>
          <w:rFonts w:ascii="宋体" w:hAnsi="宋体" w:hint="eastAsia"/>
          <w:sz w:val="28"/>
          <w:szCs w:val="28"/>
        </w:rPr>
        <w:t>或电脑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https://degree.qingshuxuetang.com/hb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g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d</w:t>
      </w:r>
      <w:r>
        <w:rPr>
          <w:rFonts w:ascii="宋体" w:hAnsi="宋体" w:hint="eastAsia"/>
          <w:sz w:val="28"/>
          <w:szCs w:val="28"/>
        </w:rPr>
        <w:t>作答，在规定时间进入考试界面，开始考试。</w:t>
      </w:r>
      <w:r>
        <w:rPr>
          <w:rFonts w:ascii="宋体" w:hAnsi="宋体" w:hint="eastAsia"/>
          <w:sz w:val="28"/>
          <w:szCs w:val="28"/>
        </w:rPr>
        <w:t xml:space="preserve"> </w:t>
      </w:r>
    </w:p>
    <w:p w14:paraId="050DD76E" w14:textId="77777777" w:rsidR="002877A0" w:rsidRDefault="001469B2">
      <w:pPr>
        <w:adjustRightInd w:val="0"/>
        <w:snapToGrid w:val="0"/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F91743" wp14:editId="65FE5E32">
            <wp:simplePos x="0" y="0"/>
            <wp:positionH relativeFrom="margin">
              <wp:posOffset>2364740</wp:posOffset>
            </wp:positionH>
            <wp:positionV relativeFrom="paragraph">
              <wp:posOffset>645795</wp:posOffset>
            </wp:positionV>
            <wp:extent cx="1450975" cy="3384550"/>
            <wp:effectExtent l="0" t="0" r="1587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338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bCs/>
          <w:sz w:val="28"/>
          <w:szCs w:val="28"/>
        </w:rPr>
        <w:t>手机端</w:t>
      </w:r>
      <w:r>
        <w:rPr>
          <w:rFonts w:ascii="宋体" w:hAnsi="宋体" w:hint="eastAsia"/>
          <w:sz w:val="28"/>
          <w:szCs w:val="28"/>
        </w:rPr>
        <w:t>：登陆账户后，点击具体课程，再点“课程考试”，可参加考试，如果没有数据，表示老师还未发布。考试只能提交一次。</w:t>
      </w:r>
    </w:p>
    <w:p w14:paraId="7F0E54D9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3DA0A62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3ECD2DB0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05E9BD7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288D7E51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5733C2E4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77C87A05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0FDFFCF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0B4B9AEB" w14:textId="77777777" w:rsidR="002877A0" w:rsidRDefault="001469B2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手机</w:t>
      </w:r>
      <w:proofErr w:type="gramStart"/>
      <w:r>
        <w:rPr>
          <w:rFonts w:ascii="宋体" w:hAnsi="宋体" w:hint="eastAsia"/>
          <w:sz w:val="24"/>
          <w:szCs w:val="24"/>
        </w:rPr>
        <w:t>端考试</w:t>
      </w:r>
      <w:proofErr w:type="gramEnd"/>
      <w:r>
        <w:rPr>
          <w:rFonts w:ascii="宋体" w:hAnsi="宋体" w:hint="eastAsia"/>
          <w:sz w:val="24"/>
          <w:szCs w:val="24"/>
        </w:rPr>
        <w:t>入口</w:t>
      </w:r>
    </w:p>
    <w:p w14:paraId="6E82E05E" w14:textId="77777777" w:rsidR="002877A0" w:rsidRDefault="001469B2">
      <w:pPr>
        <w:ind w:firstLineChars="200" w:firstLine="562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电脑端</w:t>
      </w:r>
      <w:r>
        <w:rPr>
          <w:rFonts w:ascii="宋体" w:hAnsi="宋体" w:hint="eastAsia"/>
          <w:color w:val="000000"/>
          <w:sz w:val="28"/>
          <w:szCs w:val="28"/>
        </w:rPr>
        <w:t>：登陆账户后，</w:t>
      </w:r>
      <w:r>
        <w:rPr>
          <w:rFonts w:ascii="宋体" w:hAnsi="宋体" w:hint="eastAsia"/>
          <w:color w:val="000000"/>
          <w:sz w:val="28"/>
          <w:szCs w:val="28"/>
        </w:rPr>
        <w:t>点击“考试安排”，可以查看补考及期末考试课程并参加考试。</w:t>
      </w:r>
    </w:p>
    <w:p w14:paraId="2DE65C6D" w14:textId="77777777" w:rsidR="002877A0" w:rsidRDefault="001469B2">
      <w:pPr>
        <w:ind w:firstLineChars="200" w:firstLine="48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A70A3D7" wp14:editId="7E4A5CB9">
            <wp:simplePos x="0" y="0"/>
            <wp:positionH relativeFrom="column">
              <wp:posOffset>353060</wp:posOffset>
            </wp:positionH>
            <wp:positionV relativeFrom="paragraph">
              <wp:posOffset>146050</wp:posOffset>
            </wp:positionV>
            <wp:extent cx="4744720" cy="1927225"/>
            <wp:effectExtent l="0" t="0" r="10160" b="8255"/>
            <wp:wrapNone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49930" w14:textId="77777777" w:rsidR="002877A0" w:rsidRDefault="002877A0">
      <w:pPr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</w:p>
    <w:p w14:paraId="0925AD3E" w14:textId="77777777" w:rsidR="002877A0" w:rsidRDefault="002877A0">
      <w:pPr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</w:p>
    <w:p w14:paraId="0573DF18" w14:textId="77777777" w:rsidR="002877A0" w:rsidRDefault="002877A0">
      <w:pPr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</w:p>
    <w:p w14:paraId="49425EB4" w14:textId="77777777" w:rsidR="002877A0" w:rsidRDefault="002877A0">
      <w:pPr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</w:p>
    <w:p w14:paraId="12380812" w14:textId="77777777" w:rsidR="002877A0" w:rsidRDefault="002877A0">
      <w:pPr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</w:p>
    <w:p w14:paraId="0A9A4481" w14:textId="77777777" w:rsidR="002877A0" w:rsidRDefault="001469B2">
      <w:pPr>
        <w:adjustRightInd w:val="0"/>
        <w:snapToGrid w:val="0"/>
        <w:spacing w:line="360" w:lineRule="auto"/>
        <w:ind w:firstLineChars="200" w:firstLine="420"/>
        <w:rPr>
          <w:sz w:val="28"/>
          <w:szCs w:val="28"/>
        </w:rPr>
      </w:pPr>
      <w:r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05D41B73" wp14:editId="352DB02B">
            <wp:simplePos x="0" y="0"/>
            <wp:positionH relativeFrom="column">
              <wp:posOffset>2632710</wp:posOffset>
            </wp:positionH>
            <wp:positionV relativeFrom="paragraph">
              <wp:posOffset>1173480</wp:posOffset>
            </wp:positionV>
            <wp:extent cx="842010" cy="1285875"/>
            <wp:effectExtent l="0" t="0" r="11430" b="9525"/>
            <wp:wrapNone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Cs w:val="21"/>
        </w:rPr>
        <w:t xml:space="preserve">  </w:t>
      </w:r>
      <w:r>
        <w:rPr>
          <w:sz w:val="28"/>
          <w:szCs w:val="28"/>
        </w:rPr>
        <w:t>学生身份验证时</w:t>
      </w:r>
      <w:r>
        <w:rPr>
          <w:rFonts w:hint="eastAsia"/>
          <w:sz w:val="28"/>
          <w:szCs w:val="28"/>
        </w:rPr>
        <w:t>必须</w:t>
      </w:r>
      <w:r>
        <w:rPr>
          <w:sz w:val="28"/>
          <w:szCs w:val="28"/>
        </w:rPr>
        <w:t>是本人</w:t>
      </w:r>
      <w:r>
        <w:rPr>
          <w:rFonts w:hint="eastAsia"/>
          <w:sz w:val="28"/>
          <w:szCs w:val="28"/>
        </w:rPr>
        <w:t>手持身份证于胸前进行</w:t>
      </w:r>
      <w:r>
        <w:rPr>
          <w:sz w:val="28"/>
          <w:szCs w:val="28"/>
        </w:rPr>
        <w:t>拍照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务必保证</w:t>
      </w:r>
      <w:r>
        <w:rPr>
          <w:rFonts w:hint="eastAsia"/>
          <w:sz w:val="28"/>
          <w:szCs w:val="28"/>
        </w:rPr>
        <w:t>照片中包括</w:t>
      </w:r>
      <w:r>
        <w:rPr>
          <w:sz w:val="28"/>
          <w:szCs w:val="28"/>
        </w:rPr>
        <w:t>考生</w:t>
      </w: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与身份证</w:t>
      </w:r>
      <w:r>
        <w:rPr>
          <w:rFonts w:hint="eastAsia"/>
          <w:sz w:val="28"/>
          <w:szCs w:val="28"/>
        </w:rPr>
        <w:t>两项</w:t>
      </w:r>
      <w:r>
        <w:rPr>
          <w:rFonts w:hint="eastAsia"/>
          <w:sz w:val="28"/>
          <w:szCs w:val="28"/>
        </w:rPr>
        <w:t>，且身份证不要遮挡住脸部（</w:t>
      </w:r>
      <w:r>
        <w:rPr>
          <w:rFonts w:hint="eastAsia"/>
          <w:sz w:val="28"/>
          <w:szCs w:val="28"/>
        </w:rPr>
        <w:t>如</w:t>
      </w:r>
      <w:r>
        <w:rPr>
          <w:rFonts w:hint="eastAsia"/>
          <w:sz w:val="28"/>
          <w:szCs w:val="28"/>
        </w:rPr>
        <w:t>下</w:t>
      </w:r>
      <w:r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）。只</w:t>
      </w:r>
      <w:r>
        <w:rPr>
          <w:sz w:val="28"/>
          <w:szCs w:val="28"/>
        </w:rPr>
        <w:t>提交</w:t>
      </w:r>
      <w:r>
        <w:rPr>
          <w:rFonts w:hint="eastAsia"/>
          <w:sz w:val="28"/>
          <w:szCs w:val="28"/>
        </w:rPr>
        <w:t>身份证照片或者只提交本人照片</w:t>
      </w:r>
      <w:r>
        <w:rPr>
          <w:sz w:val="28"/>
          <w:szCs w:val="28"/>
        </w:rPr>
        <w:t>均为不合格</w:t>
      </w:r>
      <w:r>
        <w:rPr>
          <w:rFonts w:hint="eastAsia"/>
          <w:sz w:val="28"/>
          <w:szCs w:val="28"/>
        </w:rPr>
        <w:t>的身份验证，</w:t>
      </w:r>
      <w:r>
        <w:rPr>
          <w:sz w:val="28"/>
          <w:szCs w:val="28"/>
        </w:rPr>
        <w:t>成绩无效。</w:t>
      </w:r>
      <w:r>
        <w:rPr>
          <w:rFonts w:hint="eastAsia"/>
          <w:sz w:val="28"/>
          <w:szCs w:val="28"/>
        </w:rPr>
        <w:t>需上传的照片，要保证清晰</w:t>
      </w:r>
      <w:r>
        <w:rPr>
          <w:rFonts w:hint="eastAsia"/>
          <w:sz w:val="28"/>
          <w:szCs w:val="28"/>
        </w:rPr>
        <w:t>。</w:t>
      </w:r>
    </w:p>
    <w:p w14:paraId="5B42B18C" w14:textId="77777777" w:rsidR="002877A0" w:rsidRDefault="001469B2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</w:p>
    <w:p w14:paraId="28A239E7" w14:textId="77777777" w:rsidR="002877A0" w:rsidRDefault="002877A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29417ED" w14:textId="77777777" w:rsidR="002877A0" w:rsidRDefault="002877A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666C41A" w14:textId="77777777" w:rsidR="002877A0" w:rsidRDefault="002877A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F7DED98" w14:textId="77777777" w:rsidR="002877A0" w:rsidRDefault="002877A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D109305" w14:textId="77777777" w:rsidR="002877A0" w:rsidRDefault="001469B2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、答题过程中，请注意考试剩余时间。考试期间不可退出（最小化）界面，答卷只能提交一次，提交之后将不能再进行答题，请务必谨慎。</w:t>
      </w:r>
    </w:p>
    <w:p w14:paraId="3FE50680" w14:textId="77777777" w:rsidR="002877A0" w:rsidRDefault="001469B2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4CC2D99" wp14:editId="17FE2778">
            <wp:simplePos x="0" y="0"/>
            <wp:positionH relativeFrom="column">
              <wp:posOffset>2266315</wp:posOffset>
            </wp:positionH>
            <wp:positionV relativeFrom="paragraph">
              <wp:posOffset>711835</wp:posOffset>
            </wp:positionV>
            <wp:extent cx="1102995" cy="1967230"/>
            <wp:effectExtent l="0" t="0" r="9525" b="13970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、计算题或画图题（无法输入的符号公式等）等试题，应写在答题纸上，然后拍照上传图片（一题一传）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图片显示在答题框下方</w:t>
      </w:r>
      <w:r>
        <w:rPr>
          <w:rFonts w:ascii="宋体" w:hAnsi="宋体" w:hint="eastAsia"/>
          <w:sz w:val="28"/>
          <w:szCs w:val="28"/>
        </w:rPr>
        <w:t>，视为</w:t>
      </w:r>
      <w:r>
        <w:rPr>
          <w:rFonts w:ascii="宋体" w:hAnsi="宋体" w:hint="eastAsia"/>
          <w:sz w:val="28"/>
          <w:szCs w:val="28"/>
        </w:rPr>
        <w:t>上传成功</w:t>
      </w:r>
      <w:r>
        <w:rPr>
          <w:rFonts w:ascii="宋体" w:hAnsi="宋体" w:hint="eastAsia"/>
          <w:sz w:val="28"/>
          <w:szCs w:val="28"/>
        </w:rPr>
        <w:t>。</w:t>
      </w:r>
    </w:p>
    <w:p w14:paraId="5037349D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70EA5C40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9E1EEB2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1B8F0ECA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5A3712FA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0DDFF87C" w14:textId="77777777" w:rsidR="002877A0" w:rsidRDefault="002877A0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44C6398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考生将答题纸每一题标头信息填写完整、清楚，拍照上传答卷时，必须将标头一并拍照上传。</w:t>
      </w:r>
      <w:proofErr w:type="gramStart"/>
      <w:r>
        <w:rPr>
          <w:rFonts w:ascii="宋体" w:hAnsi="宋体" w:hint="eastAsia"/>
          <w:sz w:val="28"/>
          <w:szCs w:val="28"/>
        </w:rPr>
        <w:t>凡标头</w:t>
      </w:r>
      <w:proofErr w:type="gramEnd"/>
      <w:r>
        <w:rPr>
          <w:rFonts w:ascii="宋体" w:hAnsi="宋体" w:hint="eastAsia"/>
          <w:sz w:val="28"/>
          <w:szCs w:val="28"/>
        </w:rPr>
        <w:t>信息填写不完整、不清晰的，答卷无效，该答题纸上所有题目分数记为“</w:t>
      </w:r>
      <w:r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”。上传的图片要保证清晰，</w:t>
      </w:r>
      <w:proofErr w:type="gramStart"/>
      <w:r>
        <w:rPr>
          <w:rFonts w:ascii="宋体" w:hAnsi="宋体" w:hint="eastAsia"/>
          <w:sz w:val="28"/>
          <w:szCs w:val="28"/>
        </w:rPr>
        <w:t>因图片</w:t>
      </w:r>
      <w:proofErr w:type="gramEnd"/>
      <w:r>
        <w:rPr>
          <w:rFonts w:ascii="宋体" w:hAnsi="宋体" w:hint="eastAsia"/>
          <w:sz w:val="28"/>
          <w:szCs w:val="28"/>
        </w:rPr>
        <w:t>不清晰导致阅卷教师无法辨认的部分，视为无效作答。</w:t>
      </w:r>
    </w:p>
    <w:p w14:paraId="6195A10C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、如发生考试页面自行关闭等意外情况，系统将自动保存答题时间与答案，方便继续答题。</w:t>
      </w:r>
    </w:p>
    <w:p w14:paraId="4450399A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、考试结束后，系统会对客观题自动评分，待阅卷教师完成主观题的评阅后，才能生成最终期末成绩。</w:t>
      </w:r>
    </w:p>
    <w:p w14:paraId="54BEA688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、考试过程如遇到网络、软件等非卷面问题，造成无法继续答卷的情况，请立即联系函授</w:t>
      </w:r>
      <w:proofErr w:type="gramStart"/>
      <w:r>
        <w:rPr>
          <w:rFonts w:ascii="宋体" w:hAnsi="宋体" w:hint="eastAsia"/>
          <w:sz w:val="28"/>
          <w:szCs w:val="28"/>
        </w:rPr>
        <w:t>站老师</w:t>
      </w:r>
      <w:proofErr w:type="gramEnd"/>
      <w:r>
        <w:rPr>
          <w:rFonts w:ascii="宋体" w:hAnsi="宋体" w:hint="eastAsia"/>
          <w:sz w:val="28"/>
          <w:szCs w:val="28"/>
        </w:rPr>
        <w:t>解决相关问题</w:t>
      </w:r>
      <w:r>
        <w:rPr>
          <w:rFonts w:ascii="宋体" w:hAnsi="宋体" w:hint="eastAsia"/>
          <w:sz w:val="28"/>
          <w:szCs w:val="28"/>
        </w:rPr>
        <w:t>。</w:t>
      </w:r>
    </w:p>
    <w:p w14:paraId="3107843A" w14:textId="77777777" w:rsidR="002877A0" w:rsidRDefault="001469B2"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三、考试要求</w:t>
      </w:r>
    </w:p>
    <w:p w14:paraId="0868703A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、请考生在网络稳定、安静环境下独立进行线上考试，自觉遵守考试要求，严禁作弊行为。考试系统已启动防作弊功能，一旦有作弊行为，将按作弊处理，该场考试成绩无效。</w:t>
      </w:r>
    </w:p>
    <w:p w14:paraId="29A61BAA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、考试期间，严禁接打电话、查看网页、取消全屏显示等离开考试页面行为，超过限定次数系统将自动判定考试作弊，强制交卷。</w:t>
      </w:r>
    </w:p>
    <w:p w14:paraId="6480243E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、不得通过截屏、拍照等方式泄露考题内容，否则将追究相应责任。</w:t>
      </w:r>
    </w:p>
    <w:p w14:paraId="22FB5669" w14:textId="77777777" w:rsidR="002877A0" w:rsidRDefault="001469B2"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四、注意事项</w:t>
      </w:r>
    </w:p>
    <w:p w14:paraId="1F2EC59A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、学校将利用网络平台巡视功能，监控考试过程，请考生自觉遵守考试纪律。</w:t>
      </w:r>
    </w:p>
    <w:p w14:paraId="605F550C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、未到</w:t>
      </w:r>
      <w:r>
        <w:rPr>
          <w:rFonts w:ascii="宋体" w:hAnsi="宋体" w:hint="eastAsia"/>
          <w:sz w:val="28"/>
          <w:szCs w:val="28"/>
        </w:rPr>
        <w:t>考试</w:t>
      </w:r>
      <w:r>
        <w:rPr>
          <w:rFonts w:ascii="宋体" w:hAnsi="宋体" w:hint="eastAsia"/>
          <w:sz w:val="28"/>
          <w:szCs w:val="28"/>
        </w:rPr>
        <w:t>时间试卷不能作答。</w:t>
      </w:r>
    </w:p>
    <w:p w14:paraId="444E9EBA" w14:textId="77777777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、必须在考试时间内开始答题，过时未</w:t>
      </w:r>
      <w:r>
        <w:rPr>
          <w:rFonts w:ascii="宋体" w:hAnsi="宋体" w:hint="eastAsia"/>
          <w:sz w:val="28"/>
          <w:szCs w:val="28"/>
        </w:rPr>
        <w:t>答题系统默认为“缺考”，成绩记为“</w:t>
      </w:r>
      <w:r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”。</w:t>
      </w:r>
    </w:p>
    <w:p w14:paraId="172C1898" w14:textId="7D123264" w:rsidR="002877A0" w:rsidRDefault="001469B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、考试时间为</w:t>
      </w:r>
      <w:r>
        <w:rPr>
          <w:rFonts w:ascii="宋体" w:hAnsi="宋体" w:hint="eastAsia"/>
          <w:sz w:val="28"/>
          <w:szCs w:val="28"/>
        </w:rPr>
        <w:t>100</w:t>
      </w:r>
      <w:r>
        <w:rPr>
          <w:rFonts w:ascii="宋体" w:hAnsi="宋体" w:hint="eastAsia"/>
          <w:sz w:val="28"/>
          <w:szCs w:val="28"/>
        </w:rPr>
        <w:t>分钟</w:t>
      </w:r>
      <w:r>
        <w:rPr>
          <w:rFonts w:ascii="宋体" w:hAnsi="宋体" w:hint="eastAsia"/>
          <w:sz w:val="28"/>
          <w:szCs w:val="28"/>
        </w:rPr>
        <w:t>。点击“开始考试”系统即自动计时，满</w:t>
      </w:r>
      <w:r>
        <w:rPr>
          <w:rFonts w:ascii="宋体" w:hAnsi="宋体" w:hint="eastAsia"/>
          <w:sz w:val="28"/>
          <w:szCs w:val="28"/>
        </w:rPr>
        <w:t>100</w:t>
      </w:r>
      <w:r>
        <w:rPr>
          <w:rFonts w:ascii="宋体" w:hAnsi="宋体" w:hint="eastAsia"/>
          <w:sz w:val="28"/>
          <w:szCs w:val="28"/>
        </w:rPr>
        <w:t>分钟，</w:t>
      </w:r>
      <w:r>
        <w:rPr>
          <w:rFonts w:ascii="宋体" w:hAnsi="宋体" w:hint="eastAsia"/>
          <w:sz w:val="28"/>
          <w:szCs w:val="28"/>
        </w:rPr>
        <w:t>系统将自动交卷。</w:t>
      </w:r>
    </w:p>
    <w:p w14:paraId="11B83C97" w14:textId="437C1B05" w:rsidR="002877A0" w:rsidRDefault="005F28C1" w:rsidP="005F28C1">
      <w:pPr>
        <w:adjustRightInd w:val="0"/>
        <w:snapToGrid w:val="0"/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</w:t>
      </w:r>
      <w:bookmarkStart w:id="0" w:name="_Hlk100214499"/>
      <w:r>
        <w:rPr>
          <w:rFonts w:ascii="宋体" w:hAnsi="宋体" w:hint="eastAsia"/>
          <w:sz w:val="28"/>
          <w:szCs w:val="28"/>
        </w:rPr>
        <w:t>学生务必提前</w:t>
      </w:r>
      <w:r>
        <w:rPr>
          <w:rFonts w:ascii="宋体" w:hAnsi="宋体" w:hint="eastAsia"/>
          <w:sz w:val="28"/>
          <w:szCs w:val="28"/>
        </w:rPr>
        <w:t>安排好考试环境，避免在光线阴暗、逆光环境下答题。</w:t>
      </w:r>
      <w:r w:rsidR="00C0025A">
        <w:rPr>
          <w:rFonts w:ascii="宋体" w:hAnsi="宋体" w:hint="eastAsia"/>
          <w:sz w:val="28"/>
          <w:szCs w:val="28"/>
        </w:rPr>
        <w:t>因环境原因，造成人脸识别不通过，后果由学生自行负责。</w:t>
      </w:r>
      <w:bookmarkEnd w:id="0"/>
    </w:p>
    <w:sectPr w:rsidR="002877A0">
      <w:footerReference w:type="default" r:id="rId11"/>
      <w:pgSz w:w="11906" w:h="16838"/>
      <w:pgMar w:top="1134" w:right="1304" w:bottom="1134" w:left="1304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F889" w14:textId="77777777" w:rsidR="001469B2" w:rsidRDefault="001469B2">
      <w:r>
        <w:separator/>
      </w:r>
    </w:p>
  </w:endnote>
  <w:endnote w:type="continuationSeparator" w:id="0">
    <w:p w14:paraId="18B5B64B" w14:textId="77777777" w:rsidR="001469B2" w:rsidRDefault="0014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02067"/>
    </w:sdtPr>
    <w:sdtEndPr/>
    <w:sdtContent>
      <w:p w14:paraId="34CD5E1A" w14:textId="77777777" w:rsidR="002877A0" w:rsidRDefault="001469B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0617" w14:textId="77777777" w:rsidR="001469B2" w:rsidRDefault="001469B2">
      <w:r>
        <w:separator/>
      </w:r>
    </w:p>
  </w:footnote>
  <w:footnote w:type="continuationSeparator" w:id="0">
    <w:p w14:paraId="03271A06" w14:textId="77777777" w:rsidR="001469B2" w:rsidRDefault="00146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EF"/>
    <w:rsid w:val="00020F45"/>
    <w:rsid w:val="00030A50"/>
    <w:rsid w:val="000432E9"/>
    <w:rsid w:val="00051595"/>
    <w:rsid w:val="00072133"/>
    <w:rsid w:val="00077063"/>
    <w:rsid w:val="000837AB"/>
    <w:rsid w:val="00085A1C"/>
    <w:rsid w:val="000A518C"/>
    <w:rsid w:val="000B3332"/>
    <w:rsid w:val="000C2937"/>
    <w:rsid w:val="000D6796"/>
    <w:rsid w:val="000E56B5"/>
    <w:rsid w:val="000F5007"/>
    <w:rsid w:val="000F5EF7"/>
    <w:rsid w:val="001042C7"/>
    <w:rsid w:val="0011099D"/>
    <w:rsid w:val="001221D0"/>
    <w:rsid w:val="00123F6D"/>
    <w:rsid w:val="00132142"/>
    <w:rsid w:val="0013396A"/>
    <w:rsid w:val="00144409"/>
    <w:rsid w:val="001469B2"/>
    <w:rsid w:val="00156888"/>
    <w:rsid w:val="00166C49"/>
    <w:rsid w:val="001B6A70"/>
    <w:rsid w:val="001B7778"/>
    <w:rsid w:val="001D394B"/>
    <w:rsid w:val="001F0BBA"/>
    <w:rsid w:val="002055C0"/>
    <w:rsid w:val="00230A20"/>
    <w:rsid w:val="002450A6"/>
    <w:rsid w:val="00261ABD"/>
    <w:rsid w:val="00264D9E"/>
    <w:rsid w:val="00266468"/>
    <w:rsid w:val="002847D9"/>
    <w:rsid w:val="002877A0"/>
    <w:rsid w:val="002D2B12"/>
    <w:rsid w:val="002D5A4D"/>
    <w:rsid w:val="002D5CE1"/>
    <w:rsid w:val="002F4FB4"/>
    <w:rsid w:val="002F58C6"/>
    <w:rsid w:val="0030324F"/>
    <w:rsid w:val="003035DA"/>
    <w:rsid w:val="00310CDD"/>
    <w:rsid w:val="00320127"/>
    <w:rsid w:val="00357570"/>
    <w:rsid w:val="00375438"/>
    <w:rsid w:val="00376EBA"/>
    <w:rsid w:val="00387104"/>
    <w:rsid w:val="00391C53"/>
    <w:rsid w:val="00395EC6"/>
    <w:rsid w:val="003B74FB"/>
    <w:rsid w:val="003C603D"/>
    <w:rsid w:val="003D7C41"/>
    <w:rsid w:val="003E50E9"/>
    <w:rsid w:val="003F11DB"/>
    <w:rsid w:val="00404384"/>
    <w:rsid w:val="00405F5E"/>
    <w:rsid w:val="00414500"/>
    <w:rsid w:val="004307EF"/>
    <w:rsid w:val="004444D6"/>
    <w:rsid w:val="00461C7F"/>
    <w:rsid w:val="00464DFA"/>
    <w:rsid w:val="00467E06"/>
    <w:rsid w:val="004A5E36"/>
    <w:rsid w:val="004A6F3F"/>
    <w:rsid w:val="004C6C26"/>
    <w:rsid w:val="004C7506"/>
    <w:rsid w:val="004D650B"/>
    <w:rsid w:val="004D670B"/>
    <w:rsid w:val="00512B94"/>
    <w:rsid w:val="00531431"/>
    <w:rsid w:val="00541A27"/>
    <w:rsid w:val="00546429"/>
    <w:rsid w:val="005633F9"/>
    <w:rsid w:val="00581681"/>
    <w:rsid w:val="00591BA5"/>
    <w:rsid w:val="005A61A8"/>
    <w:rsid w:val="005B4AB4"/>
    <w:rsid w:val="005D6B44"/>
    <w:rsid w:val="005F22AB"/>
    <w:rsid w:val="005F28C1"/>
    <w:rsid w:val="005F40E1"/>
    <w:rsid w:val="006141F6"/>
    <w:rsid w:val="0061492D"/>
    <w:rsid w:val="006236B3"/>
    <w:rsid w:val="006650E2"/>
    <w:rsid w:val="00686508"/>
    <w:rsid w:val="00690FCE"/>
    <w:rsid w:val="006928EB"/>
    <w:rsid w:val="006B633D"/>
    <w:rsid w:val="006D28BE"/>
    <w:rsid w:val="006D305A"/>
    <w:rsid w:val="006E34B3"/>
    <w:rsid w:val="006E5A94"/>
    <w:rsid w:val="006F317E"/>
    <w:rsid w:val="006F36BA"/>
    <w:rsid w:val="006F7CA5"/>
    <w:rsid w:val="00722E55"/>
    <w:rsid w:val="00733FBA"/>
    <w:rsid w:val="007379AE"/>
    <w:rsid w:val="00737D01"/>
    <w:rsid w:val="00741FFF"/>
    <w:rsid w:val="00754A34"/>
    <w:rsid w:val="0075779D"/>
    <w:rsid w:val="007660DC"/>
    <w:rsid w:val="007869F8"/>
    <w:rsid w:val="007E3A98"/>
    <w:rsid w:val="007E7693"/>
    <w:rsid w:val="007F307C"/>
    <w:rsid w:val="007F5A16"/>
    <w:rsid w:val="00803501"/>
    <w:rsid w:val="00845FA2"/>
    <w:rsid w:val="008476C3"/>
    <w:rsid w:val="00872244"/>
    <w:rsid w:val="008865DF"/>
    <w:rsid w:val="008A3581"/>
    <w:rsid w:val="008B03D2"/>
    <w:rsid w:val="008B428D"/>
    <w:rsid w:val="008D1A36"/>
    <w:rsid w:val="008D3A5E"/>
    <w:rsid w:val="008D4520"/>
    <w:rsid w:val="008E4704"/>
    <w:rsid w:val="00904A54"/>
    <w:rsid w:val="00904E85"/>
    <w:rsid w:val="00921E91"/>
    <w:rsid w:val="00931728"/>
    <w:rsid w:val="0093445D"/>
    <w:rsid w:val="009814AF"/>
    <w:rsid w:val="0099240F"/>
    <w:rsid w:val="009945F8"/>
    <w:rsid w:val="00996CD4"/>
    <w:rsid w:val="00996E92"/>
    <w:rsid w:val="009A6D39"/>
    <w:rsid w:val="009C1C30"/>
    <w:rsid w:val="009C7579"/>
    <w:rsid w:val="009D2218"/>
    <w:rsid w:val="009F6C9D"/>
    <w:rsid w:val="009F6CB5"/>
    <w:rsid w:val="00A011B9"/>
    <w:rsid w:val="00A100E1"/>
    <w:rsid w:val="00A126CD"/>
    <w:rsid w:val="00A25232"/>
    <w:rsid w:val="00A46679"/>
    <w:rsid w:val="00A50081"/>
    <w:rsid w:val="00A51168"/>
    <w:rsid w:val="00A72528"/>
    <w:rsid w:val="00A76526"/>
    <w:rsid w:val="00A8201D"/>
    <w:rsid w:val="00A93AB3"/>
    <w:rsid w:val="00AB567A"/>
    <w:rsid w:val="00AE0DE0"/>
    <w:rsid w:val="00B31436"/>
    <w:rsid w:val="00B32ADF"/>
    <w:rsid w:val="00B43579"/>
    <w:rsid w:val="00B50230"/>
    <w:rsid w:val="00B763A4"/>
    <w:rsid w:val="00B853C4"/>
    <w:rsid w:val="00BA0747"/>
    <w:rsid w:val="00BA692F"/>
    <w:rsid w:val="00BB36C7"/>
    <w:rsid w:val="00BC4A01"/>
    <w:rsid w:val="00BF103F"/>
    <w:rsid w:val="00C0025A"/>
    <w:rsid w:val="00C022D0"/>
    <w:rsid w:val="00C56713"/>
    <w:rsid w:val="00C94F7F"/>
    <w:rsid w:val="00C964EF"/>
    <w:rsid w:val="00CA19DB"/>
    <w:rsid w:val="00CA34A0"/>
    <w:rsid w:val="00CB2C3A"/>
    <w:rsid w:val="00CB42F0"/>
    <w:rsid w:val="00CE2AF4"/>
    <w:rsid w:val="00CE3D41"/>
    <w:rsid w:val="00CE4AC2"/>
    <w:rsid w:val="00CF7BC4"/>
    <w:rsid w:val="00D049E5"/>
    <w:rsid w:val="00D06BDF"/>
    <w:rsid w:val="00D24BA6"/>
    <w:rsid w:val="00D35E3F"/>
    <w:rsid w:val="00D62C3F"/>
    <w:rsid w:val="00D64C3D"/>
    <w:rsid w:val="00D65E8E"/>
    <w:rsid w:val="00D8205E"/>
    <w:rsid w:val="00D85B2D"/>
    <w:rsid w:val="00D97F8D"/>
    <w:rsid w:val="00DA172F"/>
    <w:rsid w:val="00DA542F"/>
    <w:rsid w:val="00DA6A7F"/>
    <w:rsid w:val="00DB2A0D"/>
    <w:rsid w:val="00DD33EF"/>
    <w:rsid w:val="00E041DE"/>
    <w:rsid w:val="00E104C2"/>
    <w:rsid w:val="00E127E8"/>
    <w:rsid w:val="00E15F72"/>
    <w:rsid w:val="00E433DB"/>
    <w:rsid w:val="00E46805"/>
    <w:rsid w:val="00E5542B"/>
    <w:rsid w:val="00E632FA"/>
    <w:rsid w:val="00E874E7"/>
    <w:rsid w:val="00EB0487"/>
    <w:rsid w:val="00EC2599"/>
    <w:rsid w:val="00EC39C3"/>
    <w:rsid w:val="00EC4F42"/>
    <w:rsid w:val="00ED4BF1"/>
    <w:rsid w:val="00EE44B3"/>
    <w:rsid w:val="00EF74BC"/>
    <w:rsid w:val="00F063C7"/>
    <w:rsid w:val="00F12BEA"/>
    <w:rsid w:val="00F12DAE"/>
    <w:rsid w:val="00F1379F"/>
    <w:rsid w:val="00F3555F"/>
    <w:rsid w:val="00F42B38"/>
    <w:rsid w:val="00F94B8B"/>
    <w:rsid w:val="00F96874"/>
    <w:rsid w:val="00FA4ADC"/>
    <w:rsid w:val="00FA5E9A"/>
    <w:rsid w:val="00FB3264"/>
    <w:rsid w:val="00FC3BFB"/>
    <w:rsid w:val="00FE1B05"/>
    <w:rsid w:val="00FE7E3A"/>
    <w:rsid w:val="02A45E83"/>
    <w:rsid w:val="03E42F26"/>
    <w:rsid w:val="079335E8"/>
    <w:rsid w:val="080A358D"/>
    <w:rsid w:val="132A7D67"/>
    <w:rsid w:val="14F05FFA"/>
    <w:rsid w:val="1F711E6E"/>
    <w:rsid w:val="232D48C9"/>
    <w:rsid w:val="249629A1"/>
    <w:rsid w:val="26714B43"/>
    <w:rsid w:val="28DF3A5F"/>
    <w:rsid w:val="295403E9"/>
    <w:rsid w:val="29632566"/>
    <w:rsid w:val="2ABD186E"/>
    <w:rsid w:val="2D635D9F"/>
    <w:rsid w:val="3B667F73"/>
    <w:rsid w:val="3DB0469F"/>
    <w:rsid w:val="481947E8"/>
    <w:rsid w:val="48C44F85"/>
    <w:rsid w:val="55B9039B"/>
    <w:rsid w:val="55F5579E"/>
    <w:rsid w:val="64547A6A"/>
    <w:rsid w:val="687161A6"/>
    <w:rsid w:val="6ACE65A7"/>
    <w:rsid w:val="6B49018B"/>
    <w:rsid w:val="6EFA6CDC"/>
    <w:rsid w:val="719C7877"/>
    <w:rsid w:val="78B70A5B"/>
    <w:rsid w:val="7A1C3915"/>
    <w:rsid w:val="7F27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E57368"/>
  <w15:docId w15:val="{7BBCA286-BE5C-4FC5-9E06-0F85C2CB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a">
    <w:name w:val="List Paragraph"/>
    <w:basedOn w:val="a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银涛</dc:creator>
  <cp:lastModifiedBy>1234567890</cp:lastModifiedBy>
  <cp:revision>4</cp:revision>
  <dcterms:created xsi:type="dcterms:W3CDTF">2022-04-07T00:45:00Z</dcterms:created>
  <dcterms:modified xsi:type="dcterms:W3CDTF">2022-04-07T01:08:00Z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D212447F6DF74772BEF11E42E7D54FBE</vt:lpwstr>
  </property>
</Properties>
</file>